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5BA" w:rsidRDefault="007A29CD" w:rsidP="005A3A35">
      <w:pPr>
        <w:spacing w:after="120" w:line="259" w:lineRule="auto"/>
        <w:jc w:val="left"/>
      </w:pPr>
      <w:r>
        <w:t xml:space="preserve"> </w:t>
      </w:r>
    </w:p>
    <w:p w:rsidR="00D555BA" w:rsidRDefault="007A29CD">
      <w:pPr>
        <w:spacing w:after="0" w:line="259" w:lineRule="auto"/>
        <w:ind w:left="91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580781</wp:posOffset>
                </wp:positionH>
                <wp:positionV relativeFrom="paragraph">
                  <wp:posOffset>1518</wp:posOffset>
                </wp:positionV>
                <wp:extent cx="1003123" cy="667835"/>
                <wp:effectExtent l="0" t="0" r="0" b="0"/>
                <wp:wrapSquare wrapText="bothSides"/>
                <wp:docPr id="1141" name="Group 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123" cy="667835"/>
                          <a:chOff x="0" y="0"/>
                          <a:chExt cx="1003123" cy="667835"/>
                        </a:xfrm>
                      </wpg:grpSpPr>
                      <wps:wsp>
                        <wps:cNvPr id="10" name="Shape 10"/>
                        <wps:cNvSpPr/>
                        <wps:spPr>
                          <a:xfrm>
                            <a:off x="569808" y="111312"/>
                            <a:ext cx="74437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" h="69903">
                                <a:moveTo>
                                  <a:pt x="0" y="26513"/>
                                </a:moveTo>
                                <a:lnTo>
                                  <a:pt x="28562" y="26513"/>
                                </a:lnTo>
                                <a:lnTo>
                                  <a:pt x="37677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4437" y="26513"/>
                                </a:lnTo>
                                <a:lnTo>
                                  <a:pt x="51349" y="43091"/>
                                </a:lnTo>
                                <a:lnTo>
                                  <a:pt x="60765" y="69903"/>
                                </a:lnTo>
                                <a:lnTo>
                                  <a:pt x="37677" y="53337"/>
                                </a:lnTo>
                                <a:lnTo>
                                  <a:pt x="14890" y="69903"/>
                                </a:lnTo>
                                <a:lnTo>
                                  <a:pt x="23088" y="43091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649719" y="190552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513"/>
                                </a:moveTo>
                                <a:lnTo>
                                  <a:pt x="28248" y="26513"/>
                                </a:lnTo>
                                <a:lnTo>
                                  <a:pt x="36760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36" y="43079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4235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677063" y="298112"/>
                            <a:ext cx="73521" cy="69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21" h="69891">
                                <a:moveTo>
                                  <a:pt x="0" y="26513"/>
                                </a:moveTo>
                                <a:lnTo>
                                  <a:pt x="28549" y="26513"/>
                                </a:lnTo>
                                <a:lnTo>
                                  <a:pt x="37664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521" y="26513"/>
                                </a:lnTo>
                                <a:lnTo>
                                  <a:pt x="51336" y="43079"/>
                                </a:lnTo>
                                <a:lnTo>
                                  <a:pt x="59848" y="69891"/>
                                </a:lnTo>
                                <a:lnTo>
                                  <a:pt x="37664" y="53325"/>
                                </a:lnTo>
                                <a:lnTo>
                                  <a:pt x="14877" y="69891"/>
                                </a:lnTo>
                                <a:lnTo>
                                  <a:pt x="23088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649719" y="405659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812"/>
                                </a:moveTo>
                                <a:lnTo>
                                  <a:pt x="28248" y="26812"/>
                                </a:lnTo>
                                <a:lnTo>
                                  <a:pt x="36760" y="0"/>
                                </a:lnTo>
                                <a:lnTo>
                                  <a:pt x="45875" y="26812"/>
                                </a:lnTo>
                                <a:lnTo>
                                  <a:pt x="73219" y="26812"/>
                                </a:lnTo>
                                <a:lnTo>
                                  <a:pt x="51336" y="43390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3325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390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569808" y="484899"/>
                            <a:ext cx="74437" cy="69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" h="69895">
                                <a:moveTo>
                                  <a:pt x="0" y="26513"/>
                                </a:moveTo>
                                <a:lnTo>
                                  <a:pt x="28562" y="26513"/>
                                </a:lnTo>
                                <a:lnTo>
                                  <a:pt x="37677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4437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60765" y="69895"/>
                                </a:lnTo>
                                <a:lnTo>
                                  <a:pt x="37677" y="53325"/>
                                </a:lnTo>
                                <a:lnTo>
                                  <a:pt x="14890" y="69895"/>
                                </a:lnTo>
                                <a:lnTo>
                                  <a:pt x="23088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63783" y="512309"/>
                            <a:ext cx="73219" cy="7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71106">
                                <a:moveTo>
                                  <a:pt x="0" y="26825"/>
                                </a:moveTo>
                                <a:lnTo>
                                  <a:pt x="28248" y="26825"/>
                                </a:lnTo>
                                <a:lnTo>
                                  <a:pt x="36459" y="0"/>
                                </a:lnTo>
                                <a:lnTo>
                                  <a:pt x="44657" y="26825"/>
                                </a:lnTo>
                                <a:lnTo>
                                  <a:pt x="73219" y="26825"/>
                                </a:lnTo>
                                <a:lnTo>
                                  <a:pt x="50131" y="44293"/>
                                </a:lnTo>
                                <a:lnTo>
                                  <a:pt x="59547" y="71106"/>
                                </a:lnTo>
                                <a:lnTo>
                                  <a:pt x="36459" y="54535"/>
                                </a:lnTo>
                                <a:lnTo>
                                  <a:pt x="13672" y="71106"/>
                                </a:lnTo>
                                <a:lnTo>
                                  <a:pt x="22787" y="44293"/>
                                </a:lnTo>
                                <a:lnTo>
                                  <a:pt x="0" y="26825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356528" y="484899"/>
                            <a:ext cx="73219" cy="69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895">
                                <a:moveTo>
                                  <a:pt x="0" y="26513"/>
                                </a:moveTo>
                                <a:lnTo>
                                  <a:pt x="28261" y="26513"/>
                                </a:lnTo>
                                <a:lnTo>
                                  <a:pt x="36459" y="0"/>
                                </a:lnTo>
                                <a:lnTo>
                                  <a:pt x="45574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59547" y="69895"/>
                                </a:lnTo>
                                <a:lnTo>
                                  <a:pt x="36459" y="53325"/>
                                </a:lnTo>
                                <a:lnTo>
                                  <a:pt x="13672" y="69895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7534" y="405659"/>
                            <a:ext cx="73533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33" h="69903">
                                <a:moveTo>
                                  <a:pt x="0" y="26812"/>
                                </a:moveTo>
                                <a:lnTo>
                                  <a:pt x="27646" y="26812"/>
                                </a:lnTo>
                                <a:lnTo>
                                  <a:pt x="36760" y="0"/>
                                </a:lnTo>
                                <a:lnTo>
                                  <a:pt x="44971" y="26812"/>
                                </a:lnTo>
                                <a:lnTo>
                                  <a:pt x="73533" y="26812"/>
                                </a:lnTo>
                                <a:lnTo>
                                  <a:pt x="50432" y="43390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3325"/>
                                </a:lnTo>
                                <a:lnTo>
                                  <a:pt x="13672" y="69903"/>
                                </a:lnTo>
                                <a:lnTo>
                                  <a:pt x="22184" y="43390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49286" y="298112"/>
                            <a:ext cx="73219" cy="69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891">
                                <a:moveTo>
                                  <a:pt x="0" y="26513"/>
                                </a:moveTo>
                                <a:lnTo>
                                  <a:pt x="28248" y="26513"/>
                                </a:lnTo>
                                <a:lnTo>
                                  <a:pt x="37363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59547" y="69891"/>
                                </a:lnTo>
                                <a:lnTo>
                                  <a:pt x="37363" y="53325"/>
                                </a:lnTo>
                                <a:lnTo>
                                  <a:pt x="14576" y="69891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7534" y="190552"/>
                            <a:ext cx="73533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33" h="69903">
                                <a:moveTo>
                                  <a:pt x="0" y="26513"/>
                                </a:moveTo>
                                <a:lnTo>
                                  <a:pt x="27646" y="26513"/>
                                </a:lnTo>
                                <a:lnTo>
                                  <a:pt x="36760" y="0"/>
                                </a:lnTo>
                                <a:lnTo>
                                  <a:pt x="44971" y="26513"/>
                                </a:lnTo>
                                <a:lnTo>
                                  <a:pt x="73533" y="26513"/>
                                </a:lnTo>
                                <a:lnTo>
                                  <a:pt x="50432" y="43079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4235"/>
                                </a:lnTo>
                                <a:lnTo>
                                  <a:pt x="13672" y="69903"/>
                                </a:lnTo>
                                <a:lnTo>
                                  <a:pt x="22184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56528" y="111312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513"/>
                                </a:moveTo>
                                <a:lnTo>
                                  <a:pt x="28261" y="26513"/>
                                </a:lnTo>
                                <a:lnTo>
                                  <a:pt x="36459" y="0"/>
                                </a:lnTo>
                                <a:lnTo>
                                  <a:pt x="45574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91"/>
                                </a:lnTo>
                                <a:lnTo>
                                  <a:pt x="59547" y="69903"/>
                                </a:lnTo>
                                <a:lnTo>
                                  <a:pt x="36459" y="53337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091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63783" y="82692"/>
                            <a:ext cx="73219" cy="70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70801">
                                <a:moveTo>
                                  <a:pt x="0" y="26812"/>
                                </a:moveTo>
                                <a:lnTo>
                                  <a:pt x="28248" y="26812"/>
                                </a:lnTo>
                                <a:lnTo>
                                  <a:pt x="36459" y="0"/>
                                </a:lnTo>
                                <a:lnTo>
                                  <a:pt x="44657" y="26812"/>
                                </a:lnTo>
                                <a:lnTo>
                                  <a:pt x="73219" y="26812"/>
                                </a:lnTo>
                                <a:lnTo>
                                  <a:pt x="50131" y="44288"/>
                                </a:lnTo>
                                <a:lnTo>
                                  <a:pt x="59547" y="70801"/>
                                </a:lnTo>
                                <a:lnTo>
                                  <a:pt x="36459" y="54235"/>
                                </a:lnTo>
                                <a:lnTo>
                                  <a:pt x="13672" y="70801"/>
                                </a:lnTo>
                                <a:lnTo>
                                  <a:pt x="22787" y="44288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8989" y="10994"/>
                            <a:ext cx="962501" cy="644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501" h="644125">
                                <a:moveTo>
                                  <a:pt x="0" y="0"/>
                                </a:moveTo>
                                <a:lnTo>
                                  <a:pt x="962501" y="0"/>
                                </a:lnTo>
                                <a:lnTo>
                                  <a:pt x="962501" y="644125"/>
                                </a:lnTo>
                                <a:lnTo>
                                  <a:pt x="0" y="6441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1003123" cy="667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123" h="667835">
                                <a:moveTo>
                                  <a:pt x="0" y="667835"/>
                                </a:moveTo>
                                <a:lnTo>
                                  <a:pt x="0" y="0"/>
                                </a:lnTo>
                                <a:lnTo>
                                  <a:pt x="1003123" y="0"/>
                                </a:lnTo>
                              </a:path>
                            </a:pathLst>
                          </a:custGeom>
                          <a:ln w="1745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41" style="width:78.986pt;height:52.5855pt;position:absolute;mso-position-horizontal-relative:text;mso-position-horizontal:absolute;margin-left:45.7308pt;mso-position-vertical-relative:text;margin-top:0.119492pt;" coordsize="10031,6678">
                <v:shape id="Shape 10" style="position:absolute;width:744;height:699;left:5698;top:1113;" coordsize="74437,69903" path="m0,26513l28562,26513l37677,0l45875,26513l74437,26513l51349,43091l60765,69903l37677,53337l14890,69903l23088,43091l0,26513">
                  <v:stroke weight="0.427528pt" endcap="flat" joinstyle="round" on="true" color="#000000"/>
                  <v:fill on="false" color="#000000" opacity="0"/>
                </v:shape>
                <v:shape id="Shape 11" style="position:absolute;width:732;height:699;left:6497;top:1905;" coordsize="73219,69903" path="m0,26513l28248,26513l36760,0l45875,26513l73219,26513l51336,43079l59547,69903l36760,54235l13672,69903l22787,43079l0,26513">
                  <v:stroke weight="0.427528pt" endcap="flat" joinstyle="round" on="true" color="#000000"/>
                  <v:fill on="false" color="#000000" opacity="0"/>
                </v:shape>
                <v:shape id="Shape 12" style="position:absolute;width:735;height:698;left:6770;top:2981;" coordsize="73521,69891" path="m0,26513l28549,26513l37664,0l45875,26513l73521,26513l51336,43079l59848,69891l37664,53325l14877,69891l23088,43079l0,26513">
                  <v:stroke weight="0.427528pt" endcap="flat" joinstyle="round" on="true" color="#000000"/>
                  <v:fill on="false" color="#000000" opacity="0"/>
                </v:shape>
                <v:shape id="Shape 13" style="position:absolute;width:732;height:699;left:6497;top:4056;" coordsize="73219,69903" path="m0,26812l28248,26812l36760,0l45875,26812l73219,26812l51336,43390l59547,69903l36760,53325l13672,69903l22787,43390l0,26812">
                  <v:stroke weight="0.427528pt" endcap="flat" joinstyle="round" on="true" color="#000000"/>
                  <v:fill on="false" color="#000000" opacity="0"/>
                </v:shape>
                <v:shape id="Shape 14" style="position:absolute;width:744;height:698;left:5698;top:4848;" coordsize="74437,69895" path="m0,26513l28562,26513l37677,0l45875,26513l74437,26513l51349,43079l60765,69895l37677,53325l14890,69895l23088,43079l0,26513">
                  <v:stroke weight="0.427528pt" endcap="flat" joinstyle="round" on="true" color="#000000"/>
                  <v:fill on="false" color="#000000" opacity="0"/>
                </v:shape>
                <v:shape id="Shape 15" style="position:absolute;width:732;height:711;left:4637;top:5123;" coordsize="73219,71106" path="m0,26825l28248,26825l36459,0l44657,26825l73219,26825l50131,44293l59547,71106l36459,54535l13672,71106l22787,44293l0,26825">
                  <v:stroke weight="0.427528pt" endcap="flat" joinstyle="round" on="true" color="#000000"/>
                  <v:fill on="false" color="#000000" opacity="0"/>
                </v:shape>
                <v:shape id="Shape 16" style="position:absolute;width:732;height:698;left:3565;top:4848;" coordsize="73219,69895" path="m0,26513l28261,26513l36459,0l45574,26513l73219,26513l51349,43079l59547,69895l36459,53325l13672,69895l22787,43079l0,26513">
                  <v:stroke weight="0.427528pt" endcap="flat" joinstyle="round" on="true" color="#000000"/>
                  <v:fill on="false" color="#000000" opacity="0"/>
                </v:shape>
                <v:shape id="Shape 17" style="position:absolute;width:735;height:699;left:2775;top:4056;" coordsize="73533,69903" path="m0,26812l27646,26812l36760,0l44971,26812l73533,26812l50432,43390l59547,69903l36760,53325l13672,69903l22184,43390l0,26812">
                  <v:stroke weight="0.427528pt" endcap="flat" joinstyle="round" on="true" color="#000000"/>
                  <v:fill on="false" color="#000000" opacity="0"/>
                </v:shape>
                <v:shape id="Shape 18" style="position:absolute;width:732;height:698;left:2492;top:2981;" coordsize="73219,69891" path="m0,26513l28248,26513l37363,0l45875,26513l73219,26513l51349,43079l59547,69891l37363,53325l14576,69891l22787,43079l0,26513">
                  <v:stroke weight="0.427528pt" endcap="flat" joinstyle="round" on="true" color="#000000"/>
                  <v:fill on="false" color="#000000" opacity="0"/>
                </v:shape>
                <v:shape id="Shape 19" style="position:absolute;width:735;height:699;left:2775;top:1905;" coordsize="73533,69903" path="m0,26513l27646,26513l36760,0l44971,26513l73533,26513l50432,43079l59547,69903l36760,54235l13672,69903l22184,43079l0,26513">
                  <v:stroke weight="0.427528pt" endcap="flat" joinstyle="round" on="true" color="#000000"/>
                  <v:fill on="false" color="#000000" opacity="0"/>
                </v:shape>
                <v:shape id="Shape 20" style="position:absolute;width:732;height:699;left:3565;top:1113;" coordsize="73219,69903" path="m0,26513l28261,26513l36459,0l45574,26513l73219,26513l51349,43091l59547,69903l36459,53337l13672,69903l22787,43091l0,26513">
                  <v:stroke weight="0.427528pt" endcap="flat" joinstyle="round" on="true" color="#000000"/>
                  <v:fill on="false" color="#000000" opacity="0"/>
                </v:shape>
                <v:shape id="Shape 21" style="position:absolute;width:732;height:708;left:4637;top:826;" coordsize="73219,70801" path="m0,26812l28248,26812l36459,0l44657,26812l73219,26812l50131,44288l59547,70801l36459,54235l13672,70801l22787,44288l0,26812">
                  <v:stroke weight="0.427528pt" endcap="flat" joinstyle="round" on="true" color="#000000"/>
                  <v:fill on="false" color="#000000" opacity="0"/>
                </v:shape>
                <v:shape id="Shape 22" style="position:absolute;width:9625;height:6441;left:189;top:109;" coordsize="962501,644125" path="m0,0l962501,0l962501,644125l0,644125l0,0">
                  <v:stroke weight="0.641297pt" endcap="flat" joinstyle="round" on="true" color="#000000"/>
                  <v:fill on="false" color="#000000" opacity="0"/>
                </v:shape>
                <v:shape id="Shape 23" style="position:absolute;width:10031;height:6678;left:0;top:0;" coordsize="1003123,667835" path="m0,667835l0,0l1003123,0">
                  <v:stroke weight="0.137409pt" endcap="flat" joinstyle="round" on="true" color="#ffffff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EUROPEAN UNION </w:t>
      </w:r>
    </w:p>
    <w:p w:rsidR="00D555BA" w:rsidRDefault="007A29CD">
      <w:pPr>
        <w:pStyle w:val="Heading1"/>
      </w:pPr>
      <w:r>
        <w:t xml:space="preserve">DELEGATION TO MONTENEGRO </w:t>
      </w:r>
    </w:p>
    <w:p w:rsidR="00D555BA" w:rsidRDefault="007A29CD">
      <w:pPr>
        <w:spacing w:after="0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</w:t>
      </w:r>
    </w:p>
    <w:p w:rsidR="00D555BA" w:rsidRDefault="007A29CD">
      <w:pPr>
        <w:spacing w:after="15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 </w:t>
      </w:r>
    </w:p>
    <w:p w:rsidR="00D555BA" w:rsidRDefault="007A29CD">
      <w:pPr>
        <w:spacing w:after="0" w:line="259" w:lineRule="auto"/>
        <w:ind w:left="2493" w:firstLine="0"/>
        <w:jc w:val="left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sz w:val="16"/>
        </w:rPr>
        <w:t>Head of Cooperation</w:t>
      </w:r>
      <w:r>
        <w:rPr>
          <w:rFonts w:ascii="Arial" w:eastAsia="Arial" w:hAnsi="Arial" w:cs="Arial"/>
          <w:sz w:val="16"/>
        </w:rPr>
        <w:t xml:space="preserve"> </w:t>
      </w:r>
    </w:p>
    <w:p w:rsidR="00D555BA" w:rsidRDefault="007A29CD">
      <w:pPr>
        <w:spacing w:after="295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</w:t>
      </w:r>
    </w:p>
    <w:p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:rsidR="00D555BA" w:rsidRDefault="007A29CD">
      <w:pPr>
        <w:ind w:left="902"/>
      </w:pPr>
      <w:r>
        <w:t xml:space="preserve">To the National Contact Points of EU Member States </w:t>
      </w:r>
    </w:p>
    <w:p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:rsidR="00D555BA" w:rsidRDefault="007A29CD">
      <w:pPr>
        <w:spacing w:after="0" w:line="259" w:lineRule="auto"/>
        <w:ind w:left="907" w:firstLine="0"/>
        <w:jc w:val="left"/>
      </w:pPr>
      <w:r>
        <w:rPr>
          <w:b/>
        </w:rPr>
        <w:t xml:space="preserve"> </w:t>
      </w:r>
    </w:p>
    <w:p w:rsidR="00D555BA" w:rsidRDefault="007A29CD">
      <w:pPr>
        <w:tabs>
          <w:tab w:val="center" w:pos="1333"/>
          <w:tab w:val="center" w:pos="2347"/>
          <w:tab w:val="center" w:pos="585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Subject:  </w:t>
      </w:r>
      <w:r>
        <w:rPr>
          <w:b/>
        </w:rPr>
        <w:tab/>
        <w:t xml:space="preserve"> </w:t>
      </w:r>
      <w:r>
        <w:rPr>
          <w:b/>
        </w:rPr>
        <w:tab/>
        <w:t xml:space="preserve">Circulation of a Twinning Light Fiche for Montenegro </w:t>
      </w:r>
    </w:p>
    <w:p w:rsidR="00D555BA" w:rsidRDefault="007A29CD" w:rsidP="00942FB7">
      <w:pPr>
        <w:ind w:left="3077"/>
        <w:jc w:val="left"/>
      </w:pPr>
      <w:r>
        <w:rPr>
          <w:b/>
        </w:rPr>
        <w:t>“</w:t>
      </w:r>
      <w:r w:rsidR="00942FB7" w:rsidRPr="00942FB7">
        <w:rPr>
          <w:b/>
        </w:rPr>
        <w:t>Strengthening the administrative capacity of the Institute for Medicines and Medical Devices of Montenegro regarding the requirements of the EU accession process</w:t>
      </w:r>
      <w:r>
        <w:rPr>
          <w:b/>
        </w:rPr>
        <w:t>” (</w:t>
      </w:r>
      <w:r w:rsidR="00942FB7" w:rsidRPr="00942FB7">
        <w:rPr>
          <w:b/>
        </w:rPr>
        <w:t>MN 21 IPA HE 01 24</w:t>
      </w:r>
      <w:r w:rsidR="007907F6">
        <w:rPr>
          <w:b/>
        </w:rPr>
        <w:t xml:space="preserve"> </w:t>
      </w:r>
      <w:proofErr w:type="spellStart"/>
      <w:r w:rsidR="007907F6">
        <w:rPr>
          <w:b/>
        </w:rPr>
        <w:t>TWL</w:t>
      </w:r>
      <w:proofErr w:type="spellEnd"/>
      <w:r>
        <w:rPr>
          <w:b/>
        </w:rPr>
        <w:t xml:space="preserve">) </w:t>
      </w:r>
    </w:p>
    <w:p w:rsidR="00D555BA" w:rsidRDefault="007A29CD">
      <w:pPr>
        <w:ind w:left="902"/>
        <w:jc w:val="left"/>
      </w:pPr>
      <w:proofErr w:type="spellStart"/>
      <w:r>
        <w:rPr>
          <w:b/>
        </w:rPr>
        <w:t>EuropeAid</w:t>
      </w:r>
      <w:proofErr w:type="spellEnd"/>
      <w:r>
        <w:rPr>
          <w:b/>
        </w:rPr>
        <w:t xml:space="preserve"> ref. </w:t>
      </w:r>
      <w:proofErr w:type="gramStart"/>
      <w:r>
        <w:rPr>
          <w:b/>
        </w:rPr>
        <w:t>no: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EUROPEAID</w:t>
      </w:r>
      <w:proofErr w:type="spellEnd"/>
      <w:r>
        <w:rPr>
          <w:b/>
        </w:rPr>
        <w:t>/</w:t>
      </w:r>
      <w:r w:rsidR="00942FB7">
        <w:rPr>
          <w:b/>
        </w:rPr>
        <w:t>180627</w:t>
      </w:r>
      <w:r>
        <w:rPr>
          <w:b/>
        </w:rPr>
        <w:t>/DD/ACT/ME</w:t>
      </w:r>
      <w:r>
        <w:t xml:space="preserve"> </w:t>
      </w:r>
    </w:p>
    <w:p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:rsidR="00D555BA" w:rsidRDefault="007A29CD">
      <w:pPr>
        <w:ind w:left="902"/>
      </w:pPr>
      <w:r>
        <w:t xml:space="preserve">Dear National Contact Points, </w:t>
      </w:r>
    </w:p>
    <w:p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:rsidR="00942FB7" w:rsidRDefault="007A29CD" w:rsidP="00942FB7">
      <w:pPr>
        <w:ind w:left="902"/>
      </w:pPr>
      <w:r>
        <w:t xml:space="preserve">I am pleased to circulate the Twinning light fiche and its annexes for the following action: </w:t>
      </w:r>
      <w:r w:rsidR="00942FB7" w:rsidRPr="00942FB7">
        <w:t>“Strengthening the administrative capacity of the Institute for Medicines and Medical Devices of Montenegro regarding the requirements of the EU accession process” (MN 21 IPA HE 01 24</w:t>
      </w:r>
      <w:r w:rsidR="007907F6">
        <w:t xml:space="preserve"> </w:t>
      </w:r>
      <w:proofErr w:type="spellStart"/>
      <w:r w:rsidR="007907F6">
        <w:t>TWL</w:t>
      </w:r>
      <w:proofErr w:type="spellEnd"/>
      <w:r w:rsidR="00942FB7" w:rsidRPr="00942FB7">
        <w:t>)</w:t>
      </w:r>
      <w:r w:rsidR="00942FB7">
        <w:t>.</w:t>
      </w:r>
    </w:p>
    <w:p w:rsidR="00D555BA" w:rsidRDefault="00942FB7" w:rsidP="00942FB7">
      <w:pPr>
        <w:ind w:left="902"/>
      </w:pPr>
      <w:r w:rsidRPr="00942FB7">
        <w:t xml:space="preserve"> </w:t>
      </w:r>
      <w:r w:rsidR="007A29CD">
        <w:t xml:space="preserve"> </w:t>
      </w:r>
    </w:p>
    <w:p w:rsidR="00B813A8" w:rsidRDefault="007A29CD" w:rsidP="00B813A8">
      <w:pPr>
        <w:ind w:left="902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215900</wp:posOffset>
            </wp:positionH>
            <wp:positionV relativeFrom="page">
              <wp:posOffset>10033000</wp:posOffset>
            </wp:positionV>
            <wp:extent cx="165100" cy="114300"/>
            <wp:effectExtent l="0" t="0" r="0" b="0"/>
            <wp:wrapSquare wrapText="bothSides"/>
            <wp:docPr id="150" name="Pictur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Please send your proposals to </w:t>
      </w:r>
      <w:r w:rsidR="00B813A8">
        <w:t>the Delegation Montenegro Twinning team (</w:t>
      </w:r>
      <w:hyperlink r:id="rId6" w:history="1">
        <w:r w:rsidR="00B813A8" w:rsidRPr="00323630">
          <w:rPr>
            <w:rStyle w:val="Hyperlink"/>
          </w:rPr>
          <w:t>delegation-Montenegro-Twinning@eeas.europa.eu</w:t>
        </w:r>
      </w:hyperlink>
      <w:r w:rsidR="00B813A8">
        <w:t>) and to the Twinning coordination team (</w:t>
      </w:r>
      <w:hyperlink r:id="rId7" w:history="1">
        <w:r w:rsidR="00B813A8" w:rsidRPr="00323630">
          <w:rPr>
            <w:rStyle w:val="Hyperlink"/>
          </w:rPr>
          <w:t>near-twinning@ec.europa.eu</w:t>
        </w:r>
      </w:hyperlink>
      <w:r w:rsidR="00B813A8">
        <w:t xml:space="preserve">), before the deadline of </w:t>
      </w:r>
      <w:r w:rsidR="005E3AC3">
        <w:rPr>
          <w:b/>
        </w:rPr>
        <w:t>30</w:t>
      </w:r>
      <w:bookmarkStart w:id="0" w:name="_GoBack"/>
      <w:bookmarkEnd w:id="0"/>
      <w:r w:rsidR="003A2BFF">
        <w:rPr>
          <w:b/>
        </w:rPr>
        <w:t xml:space="preserve"> April</w:t>
      </w:r>
      <w:r w:rsidR="00B813A8">
        <w:rPr>
          <w:b/>
        </w:rPr>
        <w:t xml:space="preserve"> 202</w:t>
      </w:r>
      <w:r w:rsidR="00981E2B">
        <w:rPr>
          <w:b/>
        </w:rPr>
        <w:t>4 at 16:3</w:t>
      </w:r>
      <w:r w:rsidR="008104A4">
        <w:rPr>
          <w:b/>
        </w:rPr>
        <w:t>0</w:t>
      </w:r>
      <w:r w:rsidR="00B813A8">
        <w:rPr>
          <w:b/>
        </w:rPr>
        <w:t xml:space="preserve"> (Brussels time).</w:t>
      </w:r>
    </w:p>
    <w:p w:rsidR="00D555BA" w:rsidRDefault="00D555BA" w:rsidP="00B813A8">
      <w:pPr>
        <w:spacing w:after="0" w:line="259" w:lineRule="auto"/>
        <w:jc w:val="left"/>
      </w:pPr>
    </w:p>
    <w:p w:rsidR="00D555BA" w:rsidRDefault="007A29CD">
      <w:pPr>
        <w:ind w:left="902"/>
      </w:pPr>
      <w:r>
        <w:t xml:space="preserve">For registration and administration </w:t>
      </w:r>
      <w:proofErr w:type="gramStart"/>
      <w:r>
        <w:t>purpose</w:t>
      </w:r>
      <w:proofErr w:type="gramEnd"/>
      <w:r>
        <w:t xml:space="preserve"> you are kindly requested to indicate in the subject of your message the following subject: "Member State name - proposal for </w:t>
      </w:r>
      <w:r w:rsidR="008104A4" w:rsidRPr="00942FB7">
        <w:t>MN 21 IPA HE 01 24</w:t>
      </w:r>
      <w:r w:rsidR="007907F6">
        <w:t xml:space="preserve"> </w:t>
      </w:r>
      <w:proofErr w:type="spellStart"/>
      <w:r w:rsidR="007907F6">
        <w:t>TWL</w:t>
      </w:r>
      <w:proofErr w:type="spellEnd"/>
      <w:r>
        <w:t xml:space="preserve">". </w:t>
      </w:r>
    </w:p>
    <w:p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:rsidR="00D555BA" w:rsidRDefault="007A29CD">
      <w:pPr>
        <w:spacing w:after="110"/>
        <w:ind w:left="902"/>
      </w:pPr>
      <w:r>
        <w:t xml:space="preserve">Yours Sincerely, </w:t>
      </w:r>
    </w:p>
    <w:p w:rsidR="00D555BA" w:rsidRDefault="007A29CD">
      <w:pPr>
        <w:spacing w:after="463" w:line="259" w:lineRule="auto"/>
        <w:ind w:left="907" w:firstLine="0"/>
        <w:jc w:val="left"/>
      </w:pPr>
      <w:r>
        <w:t xml:space="preserve"> </w:t>
      </w:r>
    </w:p>
    <w:p w:rsidR="00D555BA" w:rsidRDefault="007A29CD">
      <w:pPr>
        <w:spacing w:after="0" w:line="259" w:lineRule="auto"/>
        <w:ind w:left="0" w:right="681" w:firstLine="0"/>
        <w:jc w:val="right"/>
      </w:pPr>
      <w:r>
        <w:t xml:space="preserve">Yngve ENGSTROEM </w:t>
      </w:r>
    </w:p>
    <w:p w:rsidR="00D555BA" w:rsidRDefault="007A29CD">
      <w:pPr>
        <w:spacing w:after="230"/>
        <w:ind w:left="902"/>
      </w:pPr>
      <w:r>
        <w:t xml:space="preserve">                                                                                                      (e-signed) </w:t>
      </w:r>
    </w:p>
    <w:p w:rsidR="00D555BA" w:rsidRDefault="007A29CD">
      <w:pPr>
        <w:spacing w:after="230"/>
        <w:ind w:left="902"/>
      </w:pPr>
      <w:r>
        <w:t xml:space="preserve">Cc:  </w:t>
      </w:r>
    </w:p>
    <w:p w:rsidR="00D555BA" w:rsidRDefault="00942FB7">
      <w:pPr>
        <w:numPr>
          <w:ilvl w:val="0"/>
          <w:numId w:val="1"/>
        </w:numPr>
        <w:spacing w:after="151"/>
        <w:ind w:hanging="283"/>
      </w:pPr>
      <w:r>
        <w:t>Ms</w:t>
      </w:r>
      <w:r w:rsidR="007A29CD">
        <w:t xml:space="preserve"> </w:t>
      </w:r>
      <w:r>
        <w:t xml:space="preserve">Dragana </w:t>
      </w:r>
      <w:r w:rsidR="005D7E12">
        <w:t>MARKOVIC</w:t>
      </w:r>
      <w:r w:rsidR="007A29CD">
        <w:t xml:space="preserve">, </w:t>
      </w:r>
      <w:r w:rsidR="008104A4">
        <w:t>National Contact Point of Montenegro for Twinning</w:t>
      </w:r>
      <w:r w:rsidR="007A29CD">
        <w:t xml:space="preserve"> </w:t>
      </w:r>
    </w:p>
    <w:p w:rsidR="003C79CF" w:rsidRDefault="003C79CF" w:rsidP="00104864">
      <w:pPr>
        <w:numPr>
          <w:ilvl w:val="0"/>
          <w:numId w:val="1"/>
        </w:numPr>
        <w:spacing w:after="110"/>
        <w:ind w:hanging="283"/>
      </w:pPr>
      <w:r>
        <w:t>Ms</w:t>
      </w:r>
      <w:r w:rsidR="007A29CD">
        <w:t xml:space="preserve"> </w:t>
      </w:r>
      <w:r w:rsidRPr="003C79CF">
        <w:t xml:space="preserve">Mira </w:t>
      </w:r>
      <w:r w:rsidR="005D7E12" w:rsidRPr="003C79CF">
        <w:t>KONTIĆ</w:t>
      </w:r>
      <w:r w:rsidR="007A29CD">
        <w:t xml:space="preserve">, </w:t>
      </w:r>
      <w:r w:rsidRPr="003C79CF">
        <w:t>Deputy Managing Director</w:t>
      </w:r>
      <w:r>
        <w:t xml:space="preserve">, </w:t>
      </w:r>
      <w:r w:rsidRPr="003C79CF">
        <w:rPr>
          <w:szCs w:val="24"/>
        </w:rPr>
        <w:t>Institute for Medicines and Medical Devices of Montenegro</w:t>
      </w:r>
    </w:p>
    <w:p w:rsidR="003C79CF" w:rsidRPr="00B813A8" w:rsidRDefault="008104A4" w:rsidP="005D7E12">
      <w:pPr>
        <w:numPr>
          <w:ilvl w:val="0"/>
          <w:numId w:val="1"/>
        </w:numPr>
        <w:spacing w:after="110"/>
        <w:ind w:hanging="283"/>
      </w:pPr>
      <w:r>
        <w:lastRenderedPageBreak/>
        <w:t>Ms</w:t>
      </w:r>
      <w:r w:rsidR="003C79CF">
        <w:t xml:space="preserve"> </w:t>
      </w:r>
      <w:r w:rsidR="005D7E12" w:rsidRPr="005D7E12">
        <w:t>Anđela DRAŠKOVIĆ</w:t>
      </w:r>
      <w:r w:rsidR="005D7E12">
        <w:t xml:space="preserve">, </w:t>
      </w:r>
      <w:r w:rsidR="005D7E12" w:rsidRPr="005D7E12">
        <w:t>Regulatory Associate in the department of medicines and for scientific and research activities</w:t>
      </w:r>
      <w:r w:rsidR="005D7E12">
        <w:t>,</w:t>
      </w:r>
      <w:r w:rsidR="005D7E12" w:rsidRPr="005D7E12">
        <w:rPr>
          <w:szCs w:val="24"/>
        </w:rPr>
        <w:t xml:space="preserve"> </w:t>
      </w:r>
      <w:r w:rsidR="005D7E12" w:rsidRPr="003C79CF">
        <w:rPr>
          <w:szCs w:val="24"/>
        </w:rPr>
        <w:t>Institute for Medicines and Medical Devices of Montenegro</w:t>
      </w:r>
    </w:p>
    <w:p w:rsidR="00B813A8" w:rsidRDefault="008104A4" w:rsidP="00B813A8">
      <w:pPr>
        <w:numPr>
          <w:ilvl w:val="0"/>
          <w:numId w:val="1"/>
        </w:numPr>
        <w:spacing w:after="110"/>
        <w:ind w:hanging="283"/>
      </w:pPr>
      <w:r>
        <w:t>Ms</w:t>
      </w:r>
      <w:r w:rsidR="00B813A8">
        <w:t xml:space="preserve"> </w:t>
      </w:r>
      <w:r w:rsidR="00B813A8" w:rsidRPr="00B813A8">
        <w:t>Mira KONTIĆ</w:t>
      </w:r>
      <w:r w:rsidR="00B813A8">
        <w:t xml:space="preserve">, </w:t>
      </w:r>
      <w:r w:rsidR="00B813A8" w:rsidRPr="00B813A8">
        <w:t>Deputy Managing Director</w:t>
      </w:r>
      <w:r w:rsidR="00B813A8">
        <w:t>,</w:t>
      </w:r>
      <w:r w:rsidR="00B813A8" w:rsidRPr="005D7E12">
        <w:rPr>
          <w:szCs w:val="24"/>
        </w:rPr>
        <w:t xml:space="preserve"> </w:t>
      </w:r>
      <w:r w:rsidR="00B813A8" w:rsidRPr="003C79CF">
        <w:rPr>
          <w:szCs w:val="24"/>
        </w:rPr>
        <w:t>Institute for Medicines and Medical Devices of Montenegro</w:t>
      </w:r>
    </w:p>
    <w:p w:rsidR="00D555BA" w:rsidRDefault="008104A4" w:rsidP="00104864">
      <w:pPr>
        <w:numPr>
          <w:ilvl w:val="0"/>
          <w:numId w:val="1"/>
        </w:numPr>
        <w:spacing w:after="110"/>
        <w:ind w:hanging="283"/>
      </w:pPr>
      <w:r>
        <w:t xml:space="preserve">Ms Francesca </w:t>
      </w:r>
      <w:proofErr w:type="spellStart"/>
      <w:r>
        <w:t>Spadola</w:t>
      </w:r>
      <w:proofErr w:type="spellEnd"/>
      <w:r>
        <w:t>, Twinning Coordination Team, DG NEAR</w:t>
      </w:r>
      <w:r w:rsidR="007A29CD">
        <w:t xml:space="preserve"> </w:t>
      </w:r>
    </w:p>
    <w:sectPr w:rsidR="00D555BA">
      <w:pgSz w:w="11906" w:h="16838"/>
      <w:pgMar w:top="1440" w:right="1696" w:bottom="144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1311B"/>
    <w:multiLevelType w:val="hybridMultilevel"/>
    <w:tmpl w:val="1A5828DA"/>
    <w:lvl w:ilvl="0" w:tplc="A09ABCAC">
      <w:start w:val="1"/>
      <w:numFmt w:val="bullet"/>
      <w:lvlText w:val="-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201212">
      <w:start w:val="1"/>
      <w:numFmt w:val="bullet"/>
      <w:lvlText w:val="o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CE404">
      <w:start w:val="1"/>
      <w:numFmt w:val="bullet"/>
      <w:lvlText w:val="▪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A2C98">
      <w:start w:val="1"/>
      <w:numFmt w:val="bullet"/>
      <w:lvlText w:val="•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98D22A">
      <w:start w:val="1"/>
      <w:numFmt w:val="bullet"/>
      <w:lvlText w:val="o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E687E">
      <w:start w:val="1"/>
      <w:numFmt w:val="bullet"/>
      <w:lvlText w:val="▪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02E160">
      <w:start w:val="1"/>
      <w:numFmt w:val="bullet"/>
      <w:lvlText w:val="•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308284">
      <w:start w:val="1"/>
      <w:numFmt w:val="bullet"/>
      <w:lvlText w:val="o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448018">
      <w:start w:val="1"/>
      <w:numFmt w:val="bullet"/>
      <w:lvlText w:val="▪"/>
      <w:lvlJc w:val="left"/>
      <w:pPr>
        <w:ind w:left="7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555BA"/>
    <w:rsid w:val="003A2BFF"/>
    <w:rsid w:val="003C79CF"/>
    <w:rsid w:val="005A3A35"/>
    <w:rsid w:val="005D7E12"/>
    <w:rsid w:val="005E3AC3"/>
    <w:rsid w:val="007907F6"/>
    <w:rsid w:val="007A29CD"/>
    <w:rsid w:val="008104A4"/>
    <w:rsid w:val="00942FB7"/>
    <w:rsid w:val="00981E2B"/>
    <w:rsid w:val="00B813A8"/>
    <w:rsid w:val="00D47C64"/>
    <w:rsid w:val="00D5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AA4E5"/>
  <w15:docId w15:val="{3C9B23C6-D724-4BF2-8429-FD18A481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2" w:lineRule="auto"/>
      <w:ind w:left="91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915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B813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ar-twinning@ec.europ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LEGATION-MONTENEGRO-TWINNING@eeas.europa.e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 MAURER</dc:creator>
  <cp:keywords>EL4</cp:keywords>
  <cp:lastModifiedBy>SCHAUS Felix (EEAS-PODGORICA)</cp:lastModifiedBy>
  <cp:revision>7</cp:revision>
  <dcterms:created xsi:type="dcterms:W3CDTF">2024-01-29T13:57:00Z</dcterms:created>
  <dcterms:modified xsi:type="dcterms:W3CDTF">2024-03-01T12:11:00Z</dcterms:modified>
</cp:coreProperties>
</file>